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F7A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2023-2024 Geometry Syllabus for Mr. Palsson </w:t>
      </w:r>
    </w:p>
    <w:p w14:paraId="4DDF6D19"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Email:       </w:t>
      </w:r>
      <w:hyperlink r:id="rId5" w:history="1">
        <w:r>
          <w:rPr>
            <w:rStyle w:val="Hyperlink"/>
            <w:rFonts w:ascii="TimesNewRomanPSMT" w:hAnsi="TimesNewRomanPSMT" w:cs="TimesNewRomanPSMT"/>
            <w:color w:val="auto"/>
            <w:sz w:val="24"/>
            <w:szCs w:val="24"/>
          </w:rPr>
          <w:t>mpalsson@tusd.net</w:t>
        </w:r>
      </w:hyperlink>
      <w:r>
        <w:rPr>
          <w:rFonts w:ascii="TimesNewRomanPSMT" w:hAnsi="TimesNewRomanPSMT" w:cs="TimesNewRomanPSMT"/>
          <w:sz w:val="24"/>
          <w:szCs w:val="24"/>
        </w:rPr>
        <w:t xml:space="preserve"> </w:t>
      </w:r>
    </w:p>
    <w:p w14:paraId="0F6925DC" w14:textId="17039AEB" w:rsidR="000D40A2" w:rsidRDefault="000D40A2" w:rsidP="000D40A2">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Website:   </w:t>
      </w:r>
      <w:r>
        <w:rPr>
          <w:rFonts w:ascii="TimesNewRomanPSMT" w:hAnsi="TimesNewRomanPSMT" w:cs="TimesNewRomanPSMT"/>
          <w:sz w:val="24"/>
          <w:szCs w:val="24"/>
          <w:u w:val="single"/>
        </w:rPr>
        <w:t>mpalsson.weebly.com</w:t>
      </w:r>
      <w:r>
        <w:rPr>
          <w:rFonts w:ascii="TimesNewRomanPSMT" w:hAnsi="TimesNewRomanPSMT" w:cs="TimesNewRomanPSMT"/>
          <w:sz w:val="24"/>
          <w:szCs w:val="24"/>
        </w:rPr>
        <w:t xml:space="preserve">      </w:t>
      </w:r>
    </w:p>
    <w:p w14:paraId="4FDE313A"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4"/>
          <w:szCs w:val="24"/>
        </w:rPr>
      </w:pPr>
    </w:p>
    <w:p w14:paraId="1A1362C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You will be involved in interactive activities, which will lead to your discovering mathematical concepts in Geometry and Probability and Statistics. The topics will include: Congruence, Proof and Constructions, Similarity and Trigonometry, Three Dimensional Geometry, Coordinate Geometry and Connections to Algebra, Circles with and without Coordinates, and Applications of Probability. </w:t>
      </w:r>
    </w:p>
    <w:p w14:paraId="74C1249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30A491F6"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addition to these concepts, we will become proficient at the 8 Mathematics Practice Standards:</w:t>
      </w:r>
    </w:p>
    <w:p w14:paraId="348068B4"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 Make sense of problems and persevere in solving them, </w:t>
      </w:r>
    </w:p>
    <w:p w14:paraId="3D3D8F2B"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Reason abstractly and quantitatively, </w:t>
      </w:r>
    </w:p>
    <w:p w14:paraId="7DAA2CEC"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3. Construct viable arguments and critique the reasoning of others, </w:t>
      </w:r>
    </w:p>
    <w:p w14:paraId="048A64CE"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4. Model with mathematics, </w:t>
      </w:r>
    </w:p>
    <w:p w14:paraId="4C49EB1B"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5. Use appropriate tools strategically, </w:t>
      </w:r>
    </w:p>
    <w:p w14:paraId="4ACD5475"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6. Attend to precision, </w:t>
      </w:r>
    </w:p>
    <w:p w14:paraId="422DEAB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7. Look for and make use of structure, </w:t>
      </w:r>
    </w:p>
    <w:p w14:paraId="76914823"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 Look for and express regularity in repeated reasoning.</w:t>
      </w:r>
    </w:p>
    <w:p w14:paraId="3E895DA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36D9A728"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Additional topics may be included in preparation for state testing and as prerequisites to other math courses. Student presentations of work will be required regularly. Graphing calculators and computers may also be used for instruction. Students will work alone, in pairs, and in groups; cooperative learning is an integral part of this course. </w:t>
      </w:r>
    </w:p>
    <w:p w14:paraId="56EE6FD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144466F1"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OFFICE HOURS and CONTACT INFORMATION </w:t>
      </w:r>
    </w:p>
    <w:p w14:paraId="1F2DE001"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Phone: </w:t>
      </w:r>
      <w:r>
        <w:rPr>
          <w:rFonts w:ascii="TimesNewRomanPS-BoldMT" w:hAnsi="TimesNewRomanPS-BoldMT" w:cs="TimesNewRomanPS-BoldMT"/>
          <w:b/>
          <w:bCs/>
          <w:sz w:val="20"/>
          <w:szCs w:val="20"/>
        </w:rPr>
        <w:t>(209) 832-6600, extension 4139</w:t>
      </w:r>
    </w:p>
    <w:p w14:paraId="3DF73F89"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Office hours are from 9:00 - 9:30 am (except Wednesdays). The fastest way to reach me is by e-mail: </w:t>
      </w:r>
      <w:r>
        <w:rPr>
          <w:rFonts w:ascii="TimesNewRomanPS-BoldMT" w:hAnsi="TimesNewRomanPS-BoldMT" w:cs="TimesNewRomanPS-BoldMT"/>
          <w:b/>
          <w:bCs/>
          <w:sz w:val="20"/>
          <w:szCs w:val="20"/>
          <w:u w:val="single"/>
        </w:rPr>
        <w:t>mpalsson@tusd.net</w:t>
      </w:r>
    </w:p>
    <w:p w14:paraId="514D34F3"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information below will help you understand what is expected of you.</w:t>
      </w:r>
    </w:p>
    <w:p w14:paraId="19F5216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6C0E2435"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RULES</w:t>
      </w:r>
    </w:p>
    <w:p w14:paraId="758FF844"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Students are expected to follow these guidelines:</w:t>
      </w:r>
    </w:p>
    <w:p w14:paraId="2F344203" w14:textId="77777777" w:rsidR="000D40A2" w:rsidRDefault="000D40A2" w:rsidP="000D40A2">
      <w:pPr>
        <w:widowControl w:val="0"/>
        <w:autoSpaceDE w:val="0"/>
        <w:autoSpaceDN w:val="0"/>
        <w:adjustRightInd w:val="0"/>
        <w:spacing w:after="0" w:line="240" w:lineRule="auto"/>
        <w:rPr>
          <w:rFonts w:ascii="TimesNewRomanPSMT" w:hAnsi="TimesNewRomanPSMT" w:cs="TimesNewRomanPSMT"/>
          <w:color w:val="951D23"/>
          <w:sz w:val="20"/>
          <w:szCs w:val="20"/>
        </w:rPr>
      </w:pPr>
    </w:p>
    <w:p w14:paraId="02D549EE"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1.  </w:t>
      </w:r>
      <w:r>
        <w:rPr>
          <w:rFonts w:ascii="TimesNewRomanPSMT" w:hAnsi="TimesNewRomanPSMT" w:cs="TimesNewRomanPSMT"/>
          <w:sz w:val="20"/>
          <w:szCs w:val="20"/>
          <w:u w:val="single"/>
        </w:rPr>
        <w:t xml:space="preserve">As you enter the classroom, park your phone in the assigned spot. </w:t>
      </w:r>
      <w:r>
        <w:rPr>
          <w:rFonts w:ascii="TimesNewRomanPSMT" w:hAnsi="TimesNewRomanPSMT" w:cs="TimesNewRomanPSMT"/>
          <w:sz w:val="20"/>
          <w:szCs w:val="20"/>
        </w:rPr>
        <w:t xml:space="preserve"> If I see your phone it will be confiscated and you will not get it back until the end of the day. Sit in your assigned seat, take up your computer and notebook and read the daily agenda on the whiteboard. Start working on the warm-up or other task that it is explained in the agenda.</w:t>
      </w:r>
    </w:p>
    <w:p w14:paraId="4B81E4F6"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51397F5F"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Stay in your assigned seat during class. Only leave your seat if you have a math question for me. </w:t>
      </w:r>
    </w:p>
    <w:p w14:paraId="25D82D5D"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7151180E"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  Off-task behavior that is not allowed: loud talking/laughing, eating/drinking (but water is okay), cursing,</w:t>
      </w:r>
    </w:p>
    <w:p w14:paraId="4F14D808"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etc.  Bathroom visit are not allowed during instruction, which is usually in the beginning of class.</w:t>
      </w:r>
    </w:p>
    <w:p w14:paraId="6DB089FD"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28AA9C02"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u w:val="single"/>
        </w:rPr>
      </w:pPr>
      <w:r>
        <w:rPr>
          <w:rFonts w:ascii="TimesNewRomanPSMT" w:hAnsi="TimesNewRomanPSMT" w:cs="TimesNewRomanPSMT"/>
          <w:sz w:val="20"/>
          <w:szCs w:val="20"/>
        </w:rPr>
        <w:t>4.  Do the assigned classwork and homework. Participate in class discussions or discussions with your desk neighbors. Take notes and pay attention during instruction. Ask questions!</w:t>
      </w:r>
    </w:p>
    <w:p w14:paraId="342FBE3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u w:val="single"/>
        </w:rPr>
      </w:pPr>
    </w:p>
    <w:p w14:paraId="269FF98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u w:val="single"/>
        </w:rPr>
      </w:pPr>
    </w:p>
    <w:p w14:paraId="62346B76"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u w:val="single"/>
        </w:rPr>
      </w:pPr>
    </w:p>
    <w:p w14:paraId="100B6948"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u w:val="single"/>
        </w:rPr>
      </w:pPr>
    </w:p>
    <w:p w14:paraId="20D2B9B6"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4F2B4AB1"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4ADD3E65"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24AF7738"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7A7D609A"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36EFFC2A"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2FA9B9CA"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1D494EC1"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205F09D2"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MATERIALS</w:t>
      </w:r>
    </w:p>
    <w:p w14:paraId="7908909B"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curriculum requires that you engage in creative learning activities in and away from the classroom. To be prepared for this responsibility, the following list of supplies is suggested. While you may not use each of these items every day it would be prudent to carry them. </w:t>
      </w:r>
    </w:p>
    <w:p w14:paraId="58A089E9"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21D7966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18"/>
          <w:szCs w:val="18"/>
        </w:rPr>
      </w:pPr>
      <w:r>
        <w:rPr>
          <w:rFonts w:ascii="Times-Roman" w:hAnsi="Times-Roman" w:cs="Times-Roman"/>
          <w:sz w:val="20"/>
          <w:szCs w:val="20"/>
        </w:rPr>
        <w:t xml:space="preserve">* </w:t>
      </w:r>
      <w:r>
        <w:rPr>
          <w:rFonts w:ascii="TimesNewRomanPSMT" w:hAnsi="TimesNewRomanPSMT" w:cs="TimesNewRomanPSMT"/>
          <w:sz w:val="18"/>
          <w:szCs w:val="18"/>
        </w:rPr>
        <w:t>pencils (preferably mechanical)</w:t>
      </w:r>
    </w:p>
    <w:p w14:paraId="66B09579"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18"/>
          <w:szCs w:val="18"/>
        </w:rPr>
      </w:pPr>
      <w:r>
        <w:rPr>
          <w:rFonts w:ascii="Times-Roman" w:hAnsi="Times-Roman" w:cs="Times-Roman"/>
          <w:sz w:val="20"/>
          <w:szCs w:val="20"/>
        </w:rPr>
        <w:t xml:space="preserve">* </w:t>
      </w:r>
      <w:r>
        <w:rPr>
          <w:rFonts w:ascii="TimesNewRomanPSMT" w:hAnsi="TimesNewRomanPSMT" w:cs="TimesNewRomanPSMT"/>
          <w:sz w:val="18"/>
          <w:szCs w:val="18"/>
        </w:rPr>
        <w:t>graph paper</w:t>
      </w:r>
    </w:p>
    <w:p w14:paraId="1F63306E"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18"/>
          <w:szCs w:val="18"/>
        </w:rPr>
      </w:pPr>
      <w:r>
        <w:rPr>
          <w:rFonts w:ascii="Times-Roman" w:hAnsi="Times-Roman" w:cs="Times-Roman"/>
          <w:sz w:val="20"/>
          <w:szCs w:val="20"/>
        </w:rPr>
        <w:t xml:space="preserve">* </w:t>
      </w:r>
      <w:r>
        <w:rPr>
          <w:rFonts w:ascii="Times-Roman" w:hAnsi="Times-Roman" w:cs="Times-Roman"/>
          <w:sz w:val="18"/>
          <w:szCs w:val="18"/>
        </w:rPr>
        <w:t>notebook</w:t>
      </w:r>
    </w:p>
    <w:p w14:paraId="3B45ADE6"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18"/>
          <w:szCs w:val="18"/>
          <w:u w:val="single"/>
        </w:rPr>
      </w:pPr>
      <w:r>
        <w:rPr>
          <w:rFonts w:ascii="Times-Roman" w:hAnsi="Times-Roman" w:cs="Times-Roman"/>
          <w:sz w:val="20"/>
          <w:szCs w:val="20"/>
        </w:rPr>
        <w:t xml:space="preserve">* </w:t>
      </w:r>
      <w:r>
        <w:rPr>
          <w:rFonts w:ascii="TimesNewRomanPSMT" w:hAnsi="TimesNewRomanPSMT" w:cs="TimesNewRomanPSMT"/>
          <w:sz w:val="18"/>
          <w:szCs w:val="18"/>
        </w:rPr>
        <w:t xml:space="preserve">access to a basic scientific calculator, such as the </w:t>
      </w:r>
      <w:r>
        <w:rPr>
          <w:rFonts w:ascii="TimesNewRomanPSMT" w:hAnsi="TimesNewRomanPSMT" w:cs="TimesNewRomanPSMT"/>
          <w:sz w:val="18"/>
          <w:szCs w:val="18"/>
          <w:u w:val="single"/>
        </w:rPr>
        <w:t>Ti-30x.</w:t>
      </w:r>
    </w:p>
    <w:p w14:paraId="7B2D2465"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0DDA40B6"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8"/>
          <w:szCs w:val="18"/>
        </w:rPr>
        <w:t>A Ti-84 Plus or Ti-Nspire graphing calculator will also help, and will be helpful in higher math classes (such as Algebra 2 and PreCalculus as well.</w:t>
      </w:r>
    </w:p>
    <w:p w14:paraId="08F15013"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2C99A718"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BEHAVIOR</w:t>
      </w:r>
    </w:p>
    <w:p w14:paraId="1DAC146B"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You are expected to follow all school and class rules, complete the home work, write legibly, come to class prepared, ask relevant questions, and do your best to learn. Help is available if you are having difficulty, just ask. The table shown outlines the consequences should you choose to behave in a manner</w:t>
      </w:r>
    </w:p>
    <w:p w14:paraId="6D981865"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inconsistent with the school or class rules and expectations:</w:t>
      </w:r>
    </w:p>
    <w:p w14:paraId="7EECDE7D"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w:t>
      </w:r>
      <w:r>
        <w:rPr>
          <w:rFonts w:ascii="TimesNewRomanPSMT" w:hAnsi="TimesNewRomanPSMT" w:cs="TimesNewRomanPSMT"/>
          <w:sz w:val="13"/>
          <w:szCs w:val="13"/>
        </w:rPr>
        <w:t xml:space="preserve">st </w:t>
      </w:r>
      <w:r>
        <w:rPr>
          <w:rFonts w:ascii="TimesNewRomanPSMT" w:hAnsi="TimesNewRomanPSMT" w:cs="TimesNewRomanPSMT"/>
          <w:sz w:val="20"/>
          <w:szCs w:val="20"/>
        </w:rPr>
        <w:t>Warning</w:t>
      </w:r>
    </w:p>
    <w:p w14:paraId="60204EBB"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w:t>
      </w:r>
      <w:r>
        <w:rPr>
          <w:rFonts w:ascii="TimesNewRomanPSMT" w:hAnsi="TimesNewRomanPSMT" w:cs="TimesNewRomanPSMT"/>
          <w:sz w:val="13"/>
          <w:szCs w:val="13"/>
        </w:rPr>
        <w:t xml:space="preserve">nd </w:t>
      </w:r>
      <w:r>
        <w:rPr>
          <w:rFonts w:ascii="TimesNewRomanPSMT" w:hAnsi="TimesNewRomanPSMT" w:cs="TimesNewRomanPSMT"/>
          <w:sz w:val="20"/>
          <w:szCs w:val="20"/>
        </w:rPr>
        <w:t>Seating change and parent contact</w:t>
      </w:r>
    </w:p>
    <w:p w14:paraId="5279365F"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w:t>
      </w:r>
      <w:r>
        <w:rPr>
          <w:rFonts w:ascii="TimesNewRomanPSMT" w:hAnsi="TimesNewRomanPSMT" w:cs="TimesNewRomanPSMT"/>
          <w:sz w:val="13"/>
          <w:szCs w:val="13"/>
        </w:rPr>
        <w:t xml:space="preserve">rd </w:t>
      </w:r>
      <w:r>
        <w:rPr>
          <w:rFonts w:ascii="TimesNewRomanPSMT" w:hAnsi="TimesNewRomanPSMT" w:cs="TimesNewRomanPSMT"/>
          <w:sz w:val="20"/>
          <w:szCs w:val="20"/>
        </w:rPr>
        <w:t>Parent Conference</w:t>
      </w:r>
    </w:p>
    <w:p w14:paraId="0F27BD92"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w:t>
      </w:r>
      <w:r>
        <w:rPr>
          <w:rFonts w:ascii="TimesNewRomanPSMT" w:hAnsi="TimesNewRomanPSMT" w:cs="TimesNewRomanPSMT"/>
          <w:sz w:val="13"/>
          <w:szCs w:val="13"/>
        </w:rPr>
        <w:t xml:space="preserve">th </w:t>
      </w:r>
      <w:r>
        <w:rPr>
          <w:rFonts w:ascii="TimesNewRomanPSMT" w:hAnsi="TimesNewRomanPSMT" w:cs="TimesNewRomanPSMT"/>
          <w:sz w:val="20"/>
          <w:szCs w:val="20"/>
        </w:rPr>
        <w:t>Referral to administration</w:t>
      </w:r>
    </w:p>
    <w:p w14:paraId="02A0427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Severe incident: Referral to administration</w:t>
      </w:r>
    </w:p>
    <w:p w14:paraId="59227A1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1AB29A4E"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GRADING POLICIES</w:t>
      </w:r>
    </w:p>
    <w:p w14:paraId="50D6539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Roman" w:hAnsi="Times-Roman" w:cs="Times-Roman"/>
          <w:sz w:val="20"/>
          <w:szCs w:val="20"/>
        </w:rPr>
        <w:t xml:space="preserve">* </w:t>
      </w:r>
      <w:r>
        <w:rPr>
          <w:rFonts w:ascii="TimesNewRomanPSMT" w:hAnsi="TimesNewRomanPSMT" w:cs="TimesNewRomanPSMT"/>
          <w:sz w:val="20"/>
          <w:szCs w:val="20"/>
        </w:rPr>
        <w:t>Regular attendance is imperative due to the pace of instruction, frequent in-class activities, and group discussions that cannot be duplicated outside of the classroom. Poor attendance results in less learning and lower grades.</w:t>
      </w:r>
    </w:p>
    <w:p w14:paraId="4950A21D"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Roman" w:hAnsi="Times-Roman" w:cs="Times-Roman"/>
          <w:sz w:val="20"/>
          <w:szCs w:val="20"/>
        </w:rPr>
        <w:t xml:space="preserve">* </w:t>
      </w:r>
      <w:r>
        <w:rPr>
          <w:rFonts w:ascii="TimesNewRomanPSMT" w:hAnsi="TimesNewRomanPSMT" w:cs="TimesNewRomanPSMT"/>
          <w:sz w:val="20"/>
          <w:szCs w:val="20"/>
        </w:rPr>
        <w:t xml:space="preserve">It is the student’s responsibility to make up all assignments missed due to excused absences. Arrangements must be made with the teacher the day the student returns to school. </w:t>
      </w:r>
      <w:r>
        <w:rPr>
          <w:rFonts w:ascii="TimesNewRomanPSMT" w:hAnsi="TimesNewRomanPSMT" w:cs="TimesNewRomanPSMT"/>
          <w:sz w:val="20"/>
          <w:szCs w:val="20"/>
          <w:u w:val="single"/>
        </w:rPr>
        <w:t xml:space="preserve">If you are absent, </w:t>
      </w:r>
      <w:r>
        <w:rPr>
          <w:rFonts w:ascii="TimesNewRomanPS-BoldMT" w:hAnsi="TimesNewRomanPS-BoldMT" w:cs="TimesNewRomanPS-BoldMT"/>
          <w:b/>
          <w:bCs/>
          <w:sz w:val="20"/>
          <w:szCs w:val="20"/>
        </w:rPr>
        <w:t>LOOK AT mpalsson.weebly.com</w:t>
      </w:r>
      <w:r>
        <w:rPr>
          <w:rFonts w:ascii="TimesNewRomanPSMT" w:hAnsi="TimesNewRomanPSMT" w:cs="TimesNewRomanPSMT"/>
          <w:sz w:val="20"/>
          <w:szCs w:val="20"/>
        </w:rPr>
        <w:t xml:space="preserve"> so that you can see what you missed.</w:t>
      </w:r>
    </w:p>
    <w:p w14:paraId="35681478"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Roman" w:hAnsi="Times-Roman" w:cs="Times-Roman"/>
          <w:sz w:val="20"/>
          <w:szCs w:val="20"/>
        </w:rPr>
        <w:t xml:space="preserve">* </w:t>
      </w:r>
      <w:r>
        <w:rPr>
          <w:rFonts w:ascii="TimesNewRomanPSMT" w:hAnsi="TimesNewRomanPSMT" w:cs="TimesNewRomanPSMT"/>
          <w:sz w:val="20"/>
          <w:szCs w:val="20"/>
        </w:rPr>
        <w:t>For pre-arranged absences (field trips, travel-study, and sports events), the student must ask for the work ahead of time, complete the work while absent, and turn the assignments in on the day the student returns to school.</w:t>
      </w:r>
    </w:p>
    <w:p w14:paraId="74E60294"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Roman" w:hAnsi="Times-Roman" w:cs="Times-Roman"/>
          <w:sz w:val="20"/>
          <w:szCs w:val="20"/>
        </w:rPr>
        <w:t xml:space="preserve">* </w:t>
      </w:r>
      <w:r>
        <w:rPr>
          <w:rFonts w:ascii="TimesNewRomanPSMT" w:hAnsi="TimesNewRomanPSMT" w:cs="TimesNewRomanPSMT"/>
          <w:sz w:val="20"/>
          <w:szCs w:val="20"/>
        </w:rPr>
        <w:t xml:space="preserve">Work missed due to unexcused absences (including off-campus suspension), will be accepted for credit but you need to reach out to me to discuss what work needs to be done. </w:t>
      </w:r>
    </w:p>
    <w:p w14:paraId="36FDD071"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Roman" w:hAnsi="Times-Roman" w:cs="Times-Roman"/>
          <w:sz w:val="20"/>
          <w:szCs w:val="20"/>
        </w:rPr>
        <w:t xml:space="preserve">* </w:t>
      </w:r>
      <w:r>
        <w:rPr>
          <w:rFonts w:ascii="TimesNewRomanPSMT" w:hAnsi="TimesNewRomanPSMT" w:cs="TimesNewRomanPSMT"/>
          <w:sz w:val="20"/>
          <w:szCs w:val="20"/>
        </w:rPr>
        <w:t>Late work in Geometry will be accepted the following day for maximum 80% credit. If it is turned in later than that it will be for a 50-70% credit.</w:t>
      </w:r>
    </w:p>
    <w:p w14:paraId="42324F73"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Roman" w:hAnsi="Times-Roman" w:cs="Times-Roman"/>
          <w:sz w:val="20"/>
          <w:szCs w:val="20"/>
        </w:rPr>
        <w:t xml:space="preserve">* </w:t>
      </w:r>
      <w:r>
        <w:rPr>
          <w:rFonts w:ascii="TimesNewRomanPSMT" w:hAnsi="TimesNewRomanPSMT" w:cs="TimesNewRomanPSMT"/>
          <w:sz w:val="20"/>
          <w:szCs w:val="20"/>
        </w:rPr>
        <w:t>If you are sent to another classroom (in-school suspension), you are expected to complete the day’s assignment and turn it in by the beginning of the next class period.</w:t>
      </w:r>
    </w:p>
    <w:p w14:paraId="1F1EC4CC"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Roman" w:hAnsi="Times-Roman" w:cs="Times-Roman"/>
          <w:sz w:val="20"/>
          <w:szCs w:val="20"/>
        </w:rPr>
        <w:t xml:space="preserve">* </w:t>
      </w:r>
      <w:r>
        <w:rPr>
          <w:rFonts w:ascii="TimesNewRomanPSMT" w:hAnsi="TimesNewRomanPSMT" w:cs="TimesNewRomanPSMT"/>
          <w:sz w:val="20"/>
          <w:szCs w:val="20"/>
        </w:rPr>
        <w:t>Cheating, the use or submission of another’s work as your own, in any form, will not be tolerated - you will receive a zero on the assignment and a parent conference will be held.</w:t>
      </w:r>
    </w:p>
    <w:p w14:paraId="7A708DAA"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Roman" w:hAnsi="Times-Roman" w:cs="Times-Roman"/>
          <w:sz w:val="20"/>
          <w:szCs w:val="20"/>
        </w:rPr>
        <w:t xml:space="preserve">* </w:t>
      </w:r>
      <w:r>
        <w:rPr>
          <w:rFonts w:ascii="TimesNewRomanPSMT" w:hAnsi="TimesNewRomanPSMT" w:cs="TimesNewRomanPSMT"/>
          <w:sz w:val="20"/>
          <w:szCs w:val="20"/>
        </w:rPr>
        <w:t>Grades will be entered into the school computer database at weekly intervals.</w:t>
      </w:r>
    </w:p>
    <w:p w14:paraId="4AF79E81"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18889C7F"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4BE8819D"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31C136D5"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5C615834"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1D81A00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10E4FDEB"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3BEDDDE3"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2F662C2D"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7DB98499"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5120E202"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758B4D73"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7C27361A"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07537112"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27256920" w14:textId="79C4BBB3"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Quarter grades will be determined by the percentage of points earned to poin</w:t>
      </w:r>
      <w:r w:rsidR="00C82474">
        <w:rPr>
          <w:rFonts w:ascii="TimesNewRomanPSMT" w:hAnsi="TimesNewRomanPSMT" w:cs="TimesNewRomanPSMT"/>
          <w:sz w:val="20"/>
          <w:szCs w:val="20"/>
        </w:rPr>
        <w:t>.</w:t>
      </w:r>
      <w:r>
        <w:rPr>
          <w:rFonts w:ascii="TimesNewRomanPSMT" w:hAnsi="TimesNewRomanPSMT" w:cs="TimesNewRomanPSMT"/>
          <w:sz w:val="20"/>
          <w:szCs w:val="20"/>
        </w:rPr>
        <w:t>ts</w:t>
      </w:r>
    </w:p>
    <w:p w14:paraId="3FD33572" w14:textId="2389D533"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possible. Assignments are categorized as participation</w:t>
      </w:r>
      <w:r w:rsidR="00382D1A">
        <w:rPr>
          <w:rFonts w:ascii="TimesNewRomanPSMT" w:hAnsi="TimesNewRomanPSMT" w:cs="TimesNewRomanPSMT"/>
          <w:sz w:val="20"/>
          <w:szCs w:val="20"/>
        </w:rPr>
        <w:t xml:space="preserve">, </w:t>
      </w:r>
      <w:r>
        <w:rPr>
          <w:rFonts w:ascii="TimesNewRomanPSMT" w:hAnsi="TimesNewRomanPSMT" w:cs="TimesNewRomanPSMT"/>
          <w:sz w:val="20"/>
          <w:szCs w:val="20"/>
        </w:rPr>
        <w:t>quiz</w:t>
      </w:r>
      <w:r w:rsidR="00C82474">
        <w:rPr>
          <w:rFonts w:ascii="TimesNewRomanPSMT" w:hAnsi="TimesNewRomanPSMT" w:cs="TimesNewRomanPSMT"/>
          <w:sz w:val="20"/>
          <w:szCs w:val="20"/>
        </w:rPr>
        <w:t>zes</w:t>
      </w:r>
      <w:r>
        <w:rPr>
          <w:rFonts w:ascii="TimesNewRomanPSMT" w:hAnsi="TimesNewRomanPSMT" w:cs="TimesNewRomanPSMT"/>
          <w:sz w:val="20"/>
          <w:szCs w:val="20"/>
        </w:rPr>
        <w:t>, test</w:t>
      </w:r>
      <w:r w:rsidR="00C82474">
        <w:rPr>
          <w:rFonts w:ascii="TimesNewRomanPSMT" w:hAnsi="TimesNewRomanPSMT" w:cs="TimesNewRomanPSMT"/>
          <w:sz w:val="20"/>
          <w:szCs w:val="20"/>
        </w:rPr>
        <w:t>s</w:t>
      </w:r>
      <w:r>
        <w:rPr>
          <w:rFonts w:ascii="TimesNewRomanPSMT" w:hAnsi="TimesNewRomanPSMT" w:cs="TimesNewRomanPSMT"/>
          <w:sz w:val="20"/>
          <w:szCs w:val="20"/>
        </w:rPr>
        <w:t xml:space="preserve">) </w:t>
      </w:r>
    </w:p>
    <w:p w14:paraId="79012D0F" w14:textId="77777777" w:rsidR="00FF2C0B"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Participation</w:t>
      </w:r>
      <w:r w:rsidR="009B16BC">
        <w:rPr>
          <w:rFonts w:ascii="TimesNewRomanPSMT" w:hAnsi="TimesNewRomanPSMT" w:cs="TimesNewRomanPSMT"/>
          <w:sz w:val="20"/>
          <w:szCs w:val="20"/>
        </w:rPr>
        <w:t xml:space="preserve"> (</w:t>
      </w:r>
      <w:r w:rsidR="00FF2C0B">
        <w:rPr>
          <w:rFonts w:ascii="TimesNewRomanPSMT" w:hAnsi="TimesNewRomanPSMT" w:cs="TimesNewRomanPSMT"/>
          <w:sz w:val="20"/>
          <w:szCs w:val="20"/>
        </w:rPr>
        <w:t xml:space="preserve">answering questions, </w:t>
      </w:r>
      <w:r w:rsidR="009B16BC">
        <w:rPr>
          <w:rFonts w:ascii="TimesNewRomanPSMT" w:hAnsi="TimesNewRomanPSMT" w:cs="TimesNewRomanPSMT"/>
          <w:sz w:val="20"/>
          <w:szCs w:val="20"/>
        </w:rPr>
        <w:t>classwork, homework, group projects</w:t>
      </w:r>
      <w:r w:rsidR="00133256">
        <w:rPr>
          <w:rFonts w:ascii="TimesNewRomanPSMT" w:hAnsi="TimesNewRomanPSMT" w:cs="TimesNewRomanPSMT"/>
          <w:sz w:val="20"/>
          <w:szCs w:val="20"/>
        </w:rPr>
        <w:t>)</w:t>
      </w:r>
      <w:r>
        <w:rPr>
          <w:rFonts w:ascii="TimesNewRomanPSMT" w:hAnsi="TimesNewRomanPSMT" w:cs="TimesNewRomanPSMT"/>
          <w:sz w:val="20"/>
          <w:szCs w:val="20"/>
        </w:rPr>
        <w:t xml:space="preserve"> will account for 30% of your grade, </w:t>
      </w:r>
    </w:p>
    <w:p w14:paraId="24B63FEA" w14:textId="116F61A2"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tests will be 45 % and quizzes will be 25%.</w:t>
      </w:r>
    </w:p>
    <w:p w14:paraId="259F56E2" w14:textId="77777777" w:rsidR="00FF2C0B" w:rsidRDefault="00FF2C0B" w:rsidP="000D40A2">
      <w:pPr>
        <w:widowControl w:val="0"/>
        <w:autoSpaceDE w:val="0"/>
        <w:autoSpaceDN w:val="0"/>
        <w:adjustRightInd w:val="0"/>
        <w:spacing w:after="0" w:line="240" w:lineRule="auto"/>
        <w:rPr>
          <w:rFonts w:ascii="TimesNewRomanPSMT" w:hAnsi="TimesNewRomanPSMT" w:cs="TimesNewRomanPSMT"/>
          <w:sz w:val="20"/>
          <w:szCs w:val="20"/>
        </w:rPr>
      </w:pPr>
    </w:p>
    <w:p w14:paraId="3E486E9D" w14:textId="408660D1" w:rsidR="00FF2C0B" w:rsidRDefault="00FF2C0B"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There will be NO RETAKES of quizzes or tests.</w:t>
      </w:r>
    </w:p>
    <w:p w14:paraId="7EBEC441"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p>
    <w:p w14:paraId="777BE00E"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Semester grades will be calculated as the weighted percentage of the quarter</w:t>
      </w:r>
    </w:p>
    <w:p w14:paraId="664F6F65"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grades and the semester exam with each quarter grade counting 40% each and the</w:t>
      </w:r>
    </w:p>
    <w:p w14:paraId="10716EB4"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semester exam counting 20%. Letter grades are assigned to percentages according</w:t>
      </w:r>
    </w:p>
    <w:p w14:paraId="6AB0B04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to the scale shown. Grades will be calculated to the nearest whole percentage.</w:t>
      </w:r>
    </w:p>
    <w:p w14:paraId="1767792C"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 100 - 90</w:t>
      </w:r>
    </w:p>
    <w:p w14:paraId="77A05D9B"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 89 - 80</w:t>
      </w:r>
    </w:p>
    <w:p w14:paraId="5E33EE3B"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 79 - 70</w:t>
      </w:r>
    </w:p>
    <w:p w14:paraId="09472F12"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 69 - 60</w:t>
      </w:r>
    </w:p>
    <w:p w14:paraId="0AE56CA8"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 59 - Below</w:t>
      </w:r>
    </w:p>
    <w:p w14:paraId="1E86157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sz w:val="18"/>
          <w:szCs w:val="18"/>
        </w:rPr>
      </w:pPr>
    </w:p>
    <w:p w14:paraId="18F2450F" w14:textId="77777777" w:rsidR="000D40A2" w:rsidRDefault="000D40A2" w:rsidP="008F725E">
      <w:pPr>
        <w:widowControl w:val="0"/>
        <w:tabs>
          <w:tab w:val="left" w:pos="220"/>
          <w:tab w:val="left" w:pos="720"/>
        </w:tabs>
        <w:autoSpaceDE w:val="0"/>
        <w:autoSpaceDN w:val="0"/>
        <w:adjustRightInd w:val="0"/>
        <w:spacing w:after="0" w:line="240" w:lineRule="auto"/>
        <w:ind w:left="720"/>
        <w:rPr>
          <w:rFonts w:ascii="Helvetica" w:hAnsi="Helvetica" w:cs="Helvetica"/>
          <w:color w:val="181817"/>
          <w:sz w:val="29"/>
          <w:szCs w:val="29"/>
        </w:rPr>
      </w:pPr>
      <w:r>
        <w:rPr>
          <w:rFonts w:ascii="Helvetica-Bold" w:hAnsi="Helvetica-Bold" w:cs="Helvetica-Bold"/>
          <w:b/>
          <w:bCs/>
          <w:color w:val="181817"/>
          <w:sz w:val="20"/>
          <w:szCs w:val="20"/>
          <w:u w:val="single" w:color="181817"/>
        </w:rPr>
        <w:t>Textbook/Laptop Management:  (suggestion) </w:t>
      </w:r>
      <w:r>
        <w:rPr>
          <w:rFonts w:ascii="Helvetica" w:hAnsi="Helvetica" w:cs="Helvetica"/>
          <w:color w:val="181817"/>
          <w:sz w:val="20"/>
          <w:szCs w:val="20"/>
        </w:rPr>
        <w:t>The rules here are basic: </w:t>
      </w:r>
      <w:r>
        <w:rPr>
          <w:rFonts w:ascii="Helvetica-Oblique" w:hAnsi="Helvetica-Oblique" w:cs="Helvetica-Oblique"/>
          <w:i/>
          <w:iCs/>
          <w:color w:val="181817"/>
          <w:sz w:val="20"/>
          <w:szCs w:val="20"/>
        </w:rPr>
        <w:t>If you break it, you buy it. </w:t>
      </w:r>
      <w:r>
        <w:rPr>
          <w:rFonts w:ascii="Helvetica" w:hAnsi="Helvetica" w:cs="Helvetica"/>
          <w:color w:val="181817"/>
          <w:sz w:val="20"/>
          <w:szCs w:val="20"/>
        </w:rPr>
        <w:t>In other words, the textbook or laptop that you are using belongs to Kimball High School and is under your care for the school year. If anything happens to the textbook or laptop, you are responsible for its replacement. Please do not cause any damage to the laptop that would prevent another student from using it in the future.</w:t>
      </w:r>
    </w:p>
    <w:p w14:paraId="21500739"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4"/>
          <w:szCs w:val="24"/>
        </w:rPr>
      </w:pPr>
    </w:p>
    <w:p w14:paraId="18E85B7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2509B395"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BoldMT" w:hAnsi="TimesNewRomanPS-BoldMT" w:cs="TimesNewRomanPS-BoldMT"/>
          <w:b/>
          <w:bCs/>
          <w:kern w:val="2"/>
          <w:sz w:val="20"/>
          <w:szCs w:val="20"/>
        </w:rPr>
        <w:t>Kimball High Tardy Policy</w:t>
      </w:r>
    </w:p>
    <w:p w14:paraId="003B1C52" w14:textId="77777777" w:rsidR="000D40A2" w:rsidRDefault="000D40A2" w:rsidP="000D40A2">
      <w:pPr>
        <w:widowControl w:val="0"/>
        <w:autoSpaceDE w:val="0"/>
        <w:autoSpaceDN w:val="0"/>
        <w:adjustRightInd w:val="0"/>
        <w:spacing w:after="0" w:line="240" w:lineRule="auto"/>
        <w:rPr>
          <w:rFonts w:ascii="Times-Roman" w:hAnsi="Times-Roman" w:cs="Times-Roman"/>
          <w:kern w:val="2"/>
          <w:sz w:val="24"/>
          <w:szCs w:val="24"/>
        </w:rPr>
      </w:pPr>
      <w:r>
        <w:rPr>
          <w:rFonts w:ascii="TimesNewRomanPSMT" w:hAnsi="TimesNewRomanPSMT" w:cs="TimesNewRomanPSMT"/>
          <w:kern w:val="2"/>
          <w:sz w:val="20"/>
          <w:szCs w:val="20"/>
        </w:rPr>
        <w:t xml:space="preserve">Students are expected to be in their seats, ready to work, when the bell rings.  Tardies are cumulative.  This means that the attendance office will use the attendance system to count all tardies for each student.  For example, if you have one tardy in periods 3, 4 and 5, that will count as 3 tardies. Tardy counts will be by quarter. The attendance office will do the following, depending upon how many total tardies you have: </w:t>
      </w:r>
    </w:p>
    <w:p w14:paraId="76BA2A5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5EF6259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Tardy number.     Consequence</w:t>
      </w:r>
    </w:p>
    <w:p w14:paraId="240C001F" w14:textId="77777777" w:rsidR="000D40A2" w:rsidRDefault="000D40A2" w:rsidP="000D40A2">
      <w:pPr>
        <w:widowControl w:val="0"/>
        <w:autoSpaceDE w:val="0"/>
        <w:autoSpaceDN w:val="0"/>
        <w:adjustRightInd w:val="0"/>
        <w:spacing w:after="0" w:line="360" w:lineRule="atLeast"/>
        <w:rPr>
          <w:rFonts w:ascii="TimesNewRomanPSMT" w:hAnsi="TimesNewRomanPSMT" w:cs="TimesNewRomanPSMT"/>
          <w:kern w:val="2"/>
          <w:sz w:val="20"/>
          <w:szCs w:val="20"/>
        </w:rPr>
      </w:pPr>
      <w:r>
        <w:rPr>
          <w:rFonts w:ascii="TimesNewRomanPSMT" w:hAnsi="TimesNewRomanPSMT" w:cs="TimesNewRomanPSMT"/>
          <w:kern w:val="2"/>
          <w:sz w:val="20"/>
          <w:szCs w:val="20"/>
        </w:rPr>
        <w:t>Tardy 1-4:            Auto Dialer Home</w:t>
      </w:r>
    </w:p>
    <w:p w14:paraId="7B6D73EF" w14:textId="77777777" w:rsidR="000D40A2" w:rsidRDefault="000D40A2" w:rsidP="000D40A2">
      <w:pPr>
        <w:widowControl w:val="0"/>
        <w:autoSpaceDE w:val="0"/>
        <w:autoSpaceDN w:val="0"/>
        <w:adjustRightInd w:val="0"/>
        <w:spacing w:after="0" w:line="360" w:lineRule="atLeast"/>
        <w:rPr>
          <w:rFonts w:ascii="TimesNewRomanPSMT" w:hAnsi="TimesNewRomanPSMT" w:cs="TimesNewRomanPSMT"/>
          <w:kern w:val="2"/>
          <w:sz w:val="20"/>
          <w:szCs w:val="20"/>
        </w:rPr>
      </w:pPr>
      <w:r>
        <w:rPr>
          <w:rFonts w:ascii="TimesNewRomanPSMT" w:hAnsi="TimesNewRomanPSMT" w:cs="TimesNewRomanPSMT"/>
          <w:kern w:val="2"/>
          <w:sz w:val="20"/>
          <w:szCs w:val="20"/>
        </w:rPr>
        <w:t>Tardy 5:                Conference with Assistant Principal</w:t>
      </w:r>
    </w:p>
    <w:p w14:paraId="31058D63" w14:textId="77777777" w:rsidR="000D40A2" w:rsidRDefault="000D40A2" w:rsidP="000D40A2">
      <w:pPr>
        <w:widowControl w:val="0"/>
        <w:autoSpaceDE w:val="0"/>
        <w:autoSpaceDN w:val="0"/>
        <w:adjustRightInd w:val="0"/>
        <w:spacing w:after="0" w:line="360" w:lineRule="atLeast"/>
        <w:rPr>
          <w:rFonts w:ascii="TimesNewRomanPSMT" w:hAnsi="TimesNewRomanPSMT" w:cs="TimesNewRomanPSMT"/>
          <w:kern w:val="2"/>
          <w:sz w:val="20"/>
          <w:szCs w:val="20"/>
        </w:rPr>
      </w:pPr>
      <w:r>
        <w:rPr>
          <w:rFonts w:ascii="TimesNewRomanPSMT" w:hAnsi="TimesNewRomanPSMT" w:cs="TimesNewRomanPSMT"/>
          <w:kern w:val="2"/>
          <w:sz w:val="20"/>
          <w:szCs w:val="20"/>
        </w:rPr>
        <w:t>Tardy 6-9:            Auto Dialer Home</w:t>
      </w:r>
    </w:p>
    <w:p w14:paraId="3D0DE8A8" w14:textId="77777777" w:rsidR="000D40A2" w:rsidRDefault="000D40A2" w:rsidP="000D40A2">
      <w:pPr>
        <w:widowControl w:val="0"/>
        <w:autoSpaceDE w:val="0"/>
        <w:autoSpaceDN w:val="0"/>
        <w:adjustRightInd w:val="0"/>
        <w:spacing w:after="0" w:line="360" w:lineRule="atLeast"/>
        <w:rPr>
          <w:rFonts w:ascii="TimesNewRomanPSMT" w:hAnsi="TimesNewRomanPSMT" w:cs="TimesNewRomanPSMT"/>
          <w:kern w:val="2"/>
          <w:sz w:val="20"/>
          <w:szCs w:val="20"/>
        </w:rPr>
      </w:pPr>
      <w:r>
        <w:rPr>
          <w:rFonts w:ascii="TimesNewRomanPSMT" w:hAnsi="TimesNewRomanPSMT" w:cs="TimesNewRomanPSMT"/>
          <w:kern w:val="2"/>
          <w:sz w:val="20"/>
          <w:szCs w:val="20"/>
        </w:rPr>
        <w:t>Tardy 10:              Discipline and Attendance Review Team (DART) Contract</w:t>
      </w:r>
    </w:p>
    <w:p w14:paraId="59A338C4" w14:textId="77777777" w:rsidR="000D40A2" w:rsidRDefault="000D40A2" w:rsidP="000D40A2">
      <w:pPr>
        <w:widowControl w:val="0"/>
        <w:autoSpaceDE w:val="0"/>
        <w:autoSpaceDN w:val="0"/>
        <w:adjustRightInd w:val="0"/>
        <w:spacing w:after="0" w:line="360" w:lineRule="atLeast"/>
        <w:rPr>
          <w:rFonts w:ascii="TimesNewRomanPSMT" w:hAnsi="TimesNewRomanPSMT" w:cs="TimesNewRomanPSMT"/>
          <w:kern w:val="2"/>
          <w:sz w:val="20"/>
          <w:szCs w:val="20"/>
        </w:rPr>
      </w:pPr>
      <w:r>
        <w:rPr>
          <w:rFonts w:ascii="TimesNewRomanPSMT" w:hAnsi="TimesNewRomanPSMT" w:cs="TimesNewRomanPSMT"/>
          <w:kern w:val="2"/>
          <w:sz w:val="20"/>
          <w:szCs w:val="20"/>
        </w:rPr>
        <w:t>Tardy 10-14:        Administrative Detention</w:t>
      </w:r>
    </w:p>
    <w:p w14:paraId="65C598D5" w14:textId="77777777" w:rsidR="000D40A2" w:rsidRDefault="000D40A2" w:rsidP="000D40A2">
      <w:pPr>
        <w:widowControl w:val="0"/>
        <w:autoSpaceDE w:val="0"/>
        <w:autoSpaceDN w:val="0"/>
        <w:adjustRightInd w:val="0"/>
        <w:spacing w:after="0" w:line="360" w:lineRule="atLeast"/>
        <w:rPr>
          <w:rFonts w:ascii="TimesNewRomanPSMT" w:hAnsi="TimesNewRomanPSMT" w:cs="TimesNewRomanPSMT"/>
          <w:kern w:val="2"/>
          <w:sz w:val="20"/>
          <w:szCs w:val="20"/>
        </w:rPr>
      </w:pPr>
      <w:r>
        <w:rPr>
          <w:rFonts w:ascii="TimesNewRomanPSMT" w:hAnsi="TimesNewRomanPSMT" w:cs="TimesNewRomanPSMT"/>
          <w:kern w:val="2"/>
          <w:sz w:val="20"/>
          <w:szCs w:val="20"/>
        </w:rPr>
        <w:t>Tardy 15+:           Activity Restriction (clubs, sports, games, etc.)</w:t>
      </w:r>
    </w:p>
    <w:p w14:paraId="68851737" w14:textId="77777777" w:rsidR="000D40A2" w:rsidRDefault="000D40A2" w:rsidP="000D40A2">
      <w:pPr>
        <w:widowControl w:val="0"/>
        <w:autoSpaceDE w:val="0"/>
        <w:autoSpaceDN w:val="0"/>
        <w:adjustRightInd w:val="0"/>
        <w:spacing w:after="0" w:line="360" w:lineRule="atLeast"/>
        <w:rPr>
          <w:rFonts w:ascii="TimesNewRomanPSMT" w:hAnsi="TimesNewRomanPSMT" w:cs="TimesNewRomanPSMT"/>
          <w:kern w:val="2"/>
          <w:sz w:val="20"/>
          <w:szCs w:val="20"/>
        </w:rPr>
      </w:pPr>
      <w:r>
        <w:rPr>
          <w:rFonts w:ascii="TimesNewRomanPSMT" w:hAnsi="TimesNewRomanPSMT" w:cs="TimesNewRomanPSMT"/>
          <w:kern w:val="2"/>
          <w:sz w:val="20"/>
          <w:szCs w:val="20"/>
        </w:rPr>
        <w:t> </w:t>
      </w:r>
    </w:p>
    <w:p w14:paraId="15EFCCB4" w14:textId="77777777" w:rsidR="00237687" w:rsidRDefault="00237687" w:rsidP="007273E9">
      <w:pPr>
        <w:rPr>
          <w:b/>
          <w:bCs/>
        </w:rPr>
      </w:pPr>
    </w:p>
    <w:p w14:paraId="555E6329" w14:textId="77777777" w:rsidR="00237687" w:rsidRDefault="00237687" w:rsidP="007273E9">
      <w:pPr>
        <w:rPr>
          <w:b/>
          <w:bCs/>
        </w:rPr>
      </w:pPr>
    </w:p>
    <w:p w14:paraId="5D430AD5" w14:textId="2B8CD89A" w:rsidR="007273E9" w:rsidRPr="007273E9" w:rsidRDefault="007273E9" w:rsidP="007273E9">
      <w:pPr>
        <w:rPr>
          <w:rFonts w:eastAsiaTheme="minorHAnsi"/>
        </w:rPr>
      </w:pPr>
      <w:r w:rsidRPr="007273E9">
        <w:rPr>
          <w:b/>
          <w:bCs/>
        </w:rPr>
        <w:t xml:space="preserve">Aeries Policy: </w:t>
      </w:r>
      <w:r w:rsidRPr="007273E9">
        <w:t>Grades will be updated by progress report time and at the end of each grading period.</w:t>
      </w:r>
    </w:p>
    <w:p w14:paraId="4F6D4C10" w14:textId="77777777" w:rsidR="007273E9" w:rsidRDefault="007273E9" w:rsidP="007273E9">
      <w:r w:rsidRPr="007273E9">
        <w:t xml:space="preserve">Aeries Parent Portal Information: The Aeries Parent Portal is a system by which parents can keep track of their student’s schedules, grades and attendance at school. To sign up, parents need the following items: an email account, your student’s names, home phone number permanent ID number, and VPC (verification pass code). If a parent has not previously signed up, they can come to the administrative office and see their child’s counselor or the receptionist, show identification and receive the VPC number assigned to their student, then log on to </w:t>
      </w:r>
      <w:hyperlink r:id="rId6" w:history="1">
        <w:r w:rsidRPr="007273E9">
          <w:rPr>
            <w:rStyle w:val="Hyperlink"/>
          </w:rPr>
          <w:t>https://sisweb.tusd.net/ParentPortal</w:t>
        </w:r>
      </w:hyperlink>
      <w:r w:rsidRPr="007273E9">
        <w:t xml:space="preserve"> and click on “Create new account” to sign up for access to the information system.</w:t>
      </w:r>
    </w:p>
    <w:p w14:paraId="0205CB4F"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r>
        <w:rPr>
          <w:rFonts w:ascii="TimesNewRomanPS-BoldMT" w:hAnsi="TimesNewRomanPS-BoldMT" w:cs="TimesNewRomanPS-BoldMT"/>
          <w:b/>
          <w:bCs/>
          <w:kern w:val="2"/>
          <w:sz w:val="20"/>
          <w:szCs w:val="20"/>
        </w:rPr>
        <w:lastRenderedPageBreak/>
        <w:t>IF YOU AS A PARENT PREFER, YOU CAN PRINT OUT THIS PAGE, SIGN IT AND HAVE YOUR CHILD RETURN IT TO ME.</w:t>
      </w:r>
    </w:p>
    <w:p w14:paraId="33555072"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p>
    <w:p w14:paraId="6AFBE87A" w14:textId="2BDBE942"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r>
        <w:rPr>
          <w:rFonts w:ascii="TimesNewRomanPS-BoldMT" w:hAnsi="TimesNewRomanPS-BoldMT" w:cs="TimesNewRomanPS-BoldMT"/>
          <w:b/>
          <w:bCs/>
          <w:kern w:val="2"/>
          <w:sz w:val="20"/>
          <w:szCs w:val="20"/>
        </w:rPr>
        <w:t xml:space="preserve">AN EASIER WAY WOULD BE TO JUST ANSWER THE MICROSOFT FORM THAT </w:t>
      </w:r>
      <w:r w:rsidR="00237687">
        <w:rPr>
          <w:rFonts w:ascii="TimesNewRomanPS-BoldMT" w:hAnsi="TimesNewRomanPS-BoldMT" w:cs="TimesNewRomanPS-BoldMT"/>
          <w:b/>
          <w:bCs/>
          <w:kern w:val="2"/>
          <w:sz w:val="20"/>
          <w:szCs w:val="20"/>
        </w:rPr>
        <w:t xml:space="preserve">YOU CAN FIND ON </w:t>
      </w:r>
      <w:r w:rsidR="005E0CCC">
        <w:rPr>
          <w:rFonts w:ascii="TimesNewRomanPS-BoldMT" w:hAnsi="TimesNewRomanPS-BoldMT" w:cs="TimesNewRomanPS-BoldMT"/>
          <w:b/>
          <w:bCs/>
          <w:kern w:val="2"/>
          <w:sz w:val="20"/>
          <w:szCs w:val="20"/>
        </w:rPr>
        <w:t xml:space="preserve">TOP OF </w:t>
      </w:r>
      <w:r w:rsidR="00237687">
        <w:rPr>
          <w:rFonts w:ascii="TimesNewRomanPS-BoldMT" w:hAnsi="TimesNewRomanPS-BoldMT" w:cs="TimesNewRomanPS-BoldMT"/>
          <w:b/>
          <w:bCs/>
          <w:kern w:val="2"/>
          <w:sz w:val="20"/>
          <w:szCs w:val="20"/>
        </w:rPr>
        <w:t>MY WEB PAGE</w:t>
      </w:r>
      <w:r w:rsidR="005E0CCC">
        <w:rPr>
          <w:rFonts w:ascii="TimesNewRomanPS-BoldMT" w:hAnsi="TimesNewRomanPS-BoldMT" w:cs="TimesNewRomanPS-BoldMT"/>
          <w:b/>
          <w:bCs/>
          <w:kern w:val="2"/>
          <w:sz w:val="20"/>
          <w:szCs w:val="20"/>
        </w:rPr>
        <w:t xml:space="preserve">:  </w:t>
      </w:r>
      <w:r w:rsidR="005E0CCC" w:rsidRPr="005E0CCC">
        <w:rPr>
          <w:rFonts w:ascii="TimesNewRomanPS-BoldMT" w:hAnsi="TimesNewRomanPS-BoldMT" w:cs="TimesNewRomanPS-BoldMT"/>
          <w:b/>
          <w:bCs/>
          <w:kern w:val="2"/>
          <w:sz w:val="20"/>
          <w:szCs w:val="20"/>
        </w:rPr>
        <w:t>http://mpalsson.weebly.com/geometry.html</w:t>
      </w:r>
    </w:p>
    <w:p w14:paraId="5D12709A"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p>
    <w:p w14:paraId="2776AD85"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r>
        <w:rPr>
          <w:rFonts w:ascii="TimesNewRomanPS-BoldMT" w:hAnsi="TimesNewRomanPS-BoldMT" w:cs="TimesNewRomanPS-BoldMT"/>
          <w:b/>
          <w:bCs/>
          <w:kern w:val="2"/>
          <w:sz w:val="20"/>
          <w:szCs w:val="20"/>
        </w:rPr>
        <w:t>THANK YOU,</w:t>
      </w:r>
    </w:p>
    <w:p w14:paraId="0EEB9E89"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r>
        <w:rPr>
          <w:rFonts w:ascii="TimesNewRomanPS-BoldMT" w:hAnsi="TimesNewRomanPS-BoldMT" w:cs="TimesNewRomanPS-BoldMT"/>
          <w:b/>
          <w:bCs/>
          <w:kern w:val="2"/>
          <w:sz w:val="20"/>
          <w:szCs w:val="20"/>
        </w:rPr>
        <w:t>MR. PALSSON</w:t>
      </w:r>
    </w:p>
    <w:p w14:paraId="002DB1BC"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p>
    <w:p w14:paraId="7408231B"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p>
    <w:p w14:paraId="7737AA48"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p>
    <w:p w14:paraId="2D8C94E7"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p>
    <w:p w14:paraId="0539286E"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r>
        <w:rPr>
          <w:rFonts w:ascii="TimesNewRomanPS-BoldMT" w:hAnsi="TimesNewRomanPS-BoldMT" w:cs="TimesNewRomanPS-BoldMT"/>
          <w:b/>
          <w:bCs/>
          <w:kern w:val="2"/>
          <w:sz w:val="20"/>
          <w:szCs w:val="20"/>
        </w:rPr>
        <w:t>——————————————————————————————————————————————</w:t>
      </w:r>
    </w:p>
    <w:p w14:paraId="7CD0B483"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p>
    <w:p w14:paraId="6DA9FA67" w14:textId="77777777" w:rsidR="000D40A2" w:rsidRDefault="000D40A2" w:rsidP="000D40A2">
      <w:pPr>
        <w:widowControl w:val="0"/>
        <w:autoSpaceDE w:val="0"/>
        <w:autoSpaceDN w:val="0"/>
        <w:adjustRightInd w:val="0"/>
        <w:spacing w:after="0" w:line="240" w:lineRule="auto"/>
        <w:rPr>
          <w:rFonts w:ascii="TimesNewRomanPS-BoldMT" w:hAnsi="TimesNewRomanPS-BoldMT" w:cs="TimesNewRomanPS-BoldMT"/>
          <w:b/>
          <w:bCs/>
          <w:kern w:val="2"/>
          <w:sz w:val="20"/>
          <w:szCs w:val="20"/>
        </w:rPr>
      </w:pPr>
    </w:p>
    <w:p w14:paraId="2CF8222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BoldMT" w:hAnsi="TimesNewRomanPS-BoldMT" w:cs="TimesNewRomanPS-BoldMT"/>
          <w:b/>
          <w:bCs/>
          <w:kern w:val="2"/>
          <w:sz w:val="20"/>
          <w:szCs w:val="20"/>
        </w:rPr>
        <w:t>Complete the form below and return it to Mr. Palsson by Friday, August 11th, 2023</w:t>
      </w:r>
    </w:p>
    <w:p w14:paraId="4642F8D3"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12509B82"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BoldMT" w:hAnsi="TimesNewRomanPS-BoldMT" w:cs="TimesNewRomanPS-BoldMT"/>
          <w:b/>
          <w:bCs/>
          <w:kern w:val="2"/>
          <w:sz w:val="20"/>
          <w:szCs w:val="20"/>
        </w:rPr>
        <w:t>Father’s (or guardian’s) information</w:t>
      </w:r>
    </w:p>
    <w:p w14:paraId="396A906F"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Name:</w:t>
      </w:r>
    </w:p>
    <w:p w14:paraId="4833D3BB"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074E8BDF"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Daytime phone number:</w:t>
      </w:r>
    </w:p>
    <w:p w14:paraId="6B58A2CE"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426AACE6"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 xml:space="preserve">Email: </w:t>
      </w:r>
    </w:p>
    <w:p w14:paraId="1177DB55"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3E26154F"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Signature:</w:t>
      </w:r>
    </w:p>
    <w:p w14:paraId="560C51D6"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31AC6C4A"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BoldMT" w:hAnsi="TimesNewRomanPS-BoldMT" w:cs="TimesNewRomanPS-BoldMT"/>
          <w:b/>
          <w:bCs/>
          <w:kern w:val="2"/>
          <w:sz w:val="20"/>
          <w:szCs w:val="20"/>
        </w:rPr>
        <w:t>Mother’s (or guardian’s) information</w:t>
      </w:r>
    </w:p>
    <w:p w14:paraId="3EC31BCA"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Name:</w:t>
      </w:r>
    </w:p>
    <w:p w14:paraId="5E0DE41B"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55F4C3D6"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Daytime phone number:</w:t>
      </w:r>
    </w:p>
    <w:p w14:paraId="2A09D564"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564C1F5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 xml:space="preserve">Email: </w:t>
      </w:r>
    </w:p>
    <w:p w14:paraId="415B276B"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6104136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Signature:</w:t>
      </w:r>
    </w:p>
    <w:p w14:paraId="746946F5"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05D41E7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Does your child wear glasses? (Please circle)    YES    NO</w:t>
      </w:r>
    </w:p>
    <w:p w14:paraId="35A17FA4"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0FAA8A34"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(Optional) Additional comments or information:</w:t>
      </w:r>
    </w:p>
    <w:p w14:paraId="1C849548"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255F9AF6"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BoldMT" w:hAnsi="TimesNewRomanPS-BoldMT" w:cs="TimesNewRomanPS-BoldMT"/>
          <w:b/>
          <w:bCs/>
          <w:kern w:val="2"/>
          <w:sz w:val="20"/>
          <w:szCs w:val="20"/>
        </w:rPr>
        <w:t>Student’s information</w:t>
      </w:r>
      <w:r>
        <w:rPr>
          <w:rFonts w:ascii="TimesNewRomanPSMT" w:hAnsi="TimesNewRomanPSMT" w:cs="TimesNewRomanPSMT"/>
          <w:kern w:val="2"/>
          <w:sz w:val="20"/>
          <w:szCs w:val="20"/>
        </w:rPr>
        <w:t>:</w:t>
      </w:r>
    </w:p>
    <w:p w14:paraId="5FC8A4DC"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 xml:space="preserve">First name: </w:t>
      </w:r>
    </w:p>
    <w:p w14:paraId="2F696F6E"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7AE48AD3"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Last name:</w:t>
      </w:r>
    </w:p>
    <w:p w14:paraId="2CAEC5E0"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47E9FAB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Period in Mr. Palsson’s class (please circle): 1</w:t>
      </w:r>
      <w:r>
        <w:rPr>
          <w:rFonts w:ascii="TimesNewRomanPSMT" w:hAnsi="TimesNewRomanPSMT" w:cs="TimesNewRomanPSMT"/>
          <w:kern w:val="2"/>
          <w:sz w:val="20"/>
          <w:szCs w:val="20"/>
          <w:vertAlign w:val="superscript"/>
        </w:rPr>
        <w:t>st</w:t>
      </w:r>
      <w:r>
        <w:rPr>
          <w:rFonts w:ascii="TimesNewRomanPSMT" w:hAnsi="TimesNewRomanPSMT" w:cs="TimesNewRomanPSMT"/>
          <w:kern w:val="2"/>
          <w:sz w:val="20"/>
          <w:szCs w:val="20"/>
        </w:rPr>
        <w:t xml:space="preserve">   2</w:t>
      </w:r>
      <w:r>
        <w:rPr>
          <w:rFonts w:ascii="TimesNewRomanPSMT" w:hAnsi="TimesNewRomanPSMT" w:cs="TimesNewRomanPSMT"/>
          <w:kern w:val="2"/>
          <w:sz w:val="13"/>
          <w:szCs w:val="13"/>
        </w:rPr>
        <w:t xml:space="preserve">nd </w:t>
      </w:r>
      <w:r>
        <w:rPr>
          <w:rFonts w:ascii="Times-Roman" w:hAnsi="Times-Roman" w:cs="Times-Roman"/>
          <w:kern w:val="2"/>
          <w:sz w:val="32"/>
          <w:szCs w:val="32"/>
        </w:rPr>
        <w:t xml:space="preserve"> </w:t>
      </w:r>
      <w:r>
        <w:rPr>
          <w:rFonts w:ascii="TimesNewRomanPSMT" w:hAnsi="TimesNewRomanPSMT" w:cs="TimesNewRomanPSMT"/>
          <w:kern w:val="2"/>
          <w:sz w:val="20"/>
          <w:szCs w:val="20"/>
        </w:rPr>
        <w:t>3</w:t>
      </w:r>
      <w:r>
        <w:rPr>
          <w:rFonts w:ascii="TimesNewRomanPSMT" w:hAnsi="TimesNewRomanPSMT" w:cs="TimesNewRomanPSMT"/>
          <w:kern w:val="2"/>
          <w:sz w:val="13"/>
          <w:szCs w:val="13"/>
        </w:rPr>
        <w:t xml:space="preserve">rd </w:t>
      </w:r>
      <w:r>
        <w:rPr>
          <w:rFonts w:ascii="Times-Roman" w:hAnsi="Times-Roman" w:cs="Times-Roman"/>
          <w:kern w:val="2"/>
          <w:sz w:val="32"/>
          <w:szCs w:val="32"/>
        </w:rPr>
        <w:t xml:space="preserve"> </w:t>
      </w:r>
      <w:r>
        <w:rPr>
          <w:rFonts w:ascii="TimesNewRomanPSMT" w:hAnsi="TimesNewRomanPSMT" w:cs="TimesNewRomanPSMT"/>
          <w:kern w:val="2"/>
          <w:sz w:val="20"/>
          <w:szCs w:val="20"/>
        </w:rPr>
        <w:t>4</w:t>
      </w:r>
      <w:r>
        <w:rPr>
          <w:rFonts w:ascii="TimesNewRomanPSMT" w:hAnsi="TimesNewRomanPSMT" w:cs="TimesNewRomanPSMT"/>
          <w:kern w:val="2"/>
          <w:sz w:val="13"/>
          <w:szCs w:val="13"/>
        </w:rPr>
        <w:t xml:space="preserve">th </w:t>
      </w:r>
      <w:r>
        <w:rPr>
          <w:rFonts w:ascii="Times-Roman" w:hAnsi="Times-Roman" w:cs="Times-Roman"/>
          <w:kern w:val="2"/>
          <w:sz w:val="32"/>
          <w:szCs w:val="32"/>
        </w:rPr>
        <w:t xml:space="preserve"> </w:t>
      </w:r>
      <w:r>
        <w:rPr>
          <w:rFonts w:ascii="TimesNewRomanPSMT" w:hAnsi="TimesNewRomanPSMT" w:cs="TimesNewRomanPSMT"/>
          <w:kern w:val="2"/>
          <w:sz w:val="20"/>
          <w:szCs w:val="20"/>
        </w:rPr>
        <w:t>5</w:t>
      </w:r>
      <w:r>
        <w:rPr>
          <w:rFonts w:ascii="TimesNewRomanPSMT" w:hAnsi="TimesNewRomanPSMT" w:cs="TimesNewRomanPSMT"/>
          <w:kern w:val="2"/>
          <w:sz w:val="13"/>
          <w:szCs w:val="13"/>
        </w:rPr>
        <w:t xml:space="preserve">th </w:t>
      </w:r>
      <w:r>
        <w:rPr>
          <w:rFonts w:ascii="Times-Roman" w:hAnsi="Times-Roman" w:cs="Times-Roman"/>
          <w:kern w:val="2"/>
          <w:sz w:val="32"/>
          <w:szCs w:val="32"/>
        </w:rPr>
        <w:t xml:space="preserve"> </w:t>
      </w:r>
      <w:r>
        <w:rPr>
          <w:rFonts w:ascii="TimesNewRomanPSMT" w:hAnsi="TimesNewRomanPSMT" w:cs="TimesNewRomanPSMT"/>
          <w:kern w:val="2"/>
          <w:sz w:val="20"/>
          <w:szCs w:val="20"/>
        </w:rPr>
        <w:t>6</w:t>
      </w:r>
      <w:r>
        <w:rPr>
          <w:rFonts w:ascii="TimesNewRomanPSMT" w:hAnsi="TimesNewRomanPSMT" w:cs="TimesNewRomanPSMT"/>
          <w:kern w:val="2"/>
          <w:sz w:val="13"/>
          <w:szCs w:val="13"/>
        </w:rPr>
        <w:t xml:space="preserve">th </w:t>
      </w:r>
    </w:p>
    <w:p w14:paraId="76441E3C"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rPr>
      </w:pPr>
    </w:p>
    <w:p w14:paraId="2E48E93F"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By signing below, you are indicating that you have read and understand the information contained in the Syllabus for Mr. Palsson’s class, 2023-2024</w:t>
      </w:r>
    </w:p>
    <w:p w14:paraId="3E28DCB2"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p>
    <w:p w14:paraId="40A76517" w14:textId="77777777" w:rsidR="000D40A2" w:rsidRDefault="000D40A2" w:rsidP="000D40A2">
      <w:pPr>
        <w:widowControl w:val="0"/>
        <w:autoSpaceDE w:val="0"/>
        <w:autoSpaceDN w:val="0"/>
        <w:adjustRightInd w:val="0"/>
        <w:spacing w:after="0" w:line="240" w:lineRule="auto"/>
        <w:rPr>
          <w:rFonts w:ascii="TimesNewRomanPSMT" w:hAnsi="TimesNewRomanPSMT" w:cs="TimesNewRomanPSMT"/>
          <w:kern w:val="2"/>
          <w:sz w:val="20"/>
          <w:szCs w:val="20"/>
        </w:rPr>
      </w:pPr>
      <w:r>
        <w:rPr>
          <w:rFonts w:ascii="TimesNewRomanPSMT" w:hAnsi="TimesNewRomanPSMT" w:cs="TimesNewRomanPSMT"/>
          <w:kern w:val="2"/>
          <w:sz w:val="20"/>
          <w:szCs w:val="20"/>
        </w:rPr>
        <w:t xml:space="preserve">Student’s signature:____________________________ </w:t>
      </w:r>
    </w:p>
    <w:p w14:paraId="70DE07AF" w14:textId="77777777" w:rsidR="000D40A2" w:rsidRDefault="000D40A2" w:rsidP="000D40A2">
      <w:pPr>
        <w:widowControl w:val="0"/>
        <w:autoSpaceDE w:val="0"/>
        <w:autoSpaceDN w:val="0"/>
        <w:adjustRightInd w:val="0"/>
        <w:spacing w:after="0" w:line="240" w:lineRule="auto"/>
        <w:rPr>
          <w:rFonts w:ascii="Helvetica" w:hAnsi="Helvetica" w:cs="Helvetica"/>
          <w:kern w:val="2"/>
          <w:sz w:val="24"/>
          <w:szCs w:val="24"/>
        </w:rPr>
      </w:pPr>
    </w:p>
    <w:p w14:paraId="18CCEE20" w14:textId="77777777" w:rsidR="00836834" w:rsidRDefault="00836834"/>
    <w:sectPr w:rsidR="0083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81588182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36"/>
    <w:rsid w:val="000D40A2"/>
    <w:rsid w:val="00133256"/>
    <w:rsid w:val="002373A9"/>
    <w:rsid w:val="00237687"/>
    <w:rsid w:val="00382D1A"/>
    <w:rsid w:val="005E0CCC"/>
    <w:rsid w:val="007273E9"/>
    <w:rsid w:val="00806B34"/>
    <w:rsid w:val="00836834"/>
    <w:rsid w:val="008F725E"/>
    <w:rsid w:val="009B16BC"/>
    <w:rsid w:val="00AF2436"/>
    <w:rsid w:val="00C82474"/>
    <w:rsid w:val="00FF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01BE"/>
  <w15:chartTrackingRefBased/>
  <w15:docId w15:val="{248521D7-A411-4FB6-A162-8CB35FF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A2"/>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0A2"/>
    <w:rPr>
      <w:color w:val="0563C1" w:themeColor="hyperlink"/>
      <w:u w:val="single"/>
    </w:rPr>
  </w:style>
  <w:style w:type="character" w:styleId="FollowedHyperlink">
    <w:name w:val="FollowedHyperlink"/>
    <w:basedOn w:val="DefaultParagraphFont"/>
    <w:uiPriority w:val="99"/>
    <w:semiHidden/>
    <w:unhideWhenUsed/>
    <w:rsid w:val="000D4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2175">
      <w:bodyDiv w:val="1"/>
      <w:marLeft w:val="0"/>
      <w:marRight w:val="0"/>
      <w:marTop w:val="0"/>
      <w:marBottom w:val="0"/>
      <w:divBdr>
        <w:top w:val="none" w:sz="0" w:space="0" w:color="auto"/>
        <w:left w:val="none" w:sz="0" w:space="0" w:color="auto"/>
        <w:bottom w:val="none" w:sz="0" w:space="0" w:color="auto"/>
        <w:right w:val="none" w:sz="0" w:space="0" w:color="auto"/>
      </w:divBdr>
    </w:div>
    <w:div w:id="16407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sisweb.tusd.net%2FParentPortal&amp;data=05%7C01%7Cmpalsson%40tusd.net%7Cdc7ac0d514134008183d08db9470a080%7C394a54912b9b41d5920d95e2894bfe62%7C0%7C0%7C638266983706651822%7CUnknown%7CTWFpbGZsb3d8eyJWIjoiMC4wLjAwMDAiLCJQIjoiV2luMzIiLCJBTiI6Ik1haWwiLCJXVCI6Mn0%3D%7C3000%7C%7C%7C&amp;sdata=jLpZDm87AvNjAq0dwl7Zp6j8c1i4yoeMIBXZyL6RHpM%3D&amp;reserved=0" TargetMode="External"/><Relationship Id="rId5" Type="http://schemas.openxmlformats.org/officeDocument/2006/relationships/hyperlink" Target="mailto:mpalsson@t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1391</Words>
  <Characters>7932</Characters>
  <Application>Microsoft Office Word</Application>
  <DocSecurity>0</DocSecurity>
  <Lines>66</Lines>
  <Paragraphs>18</Paragraphs>
  <ScaleCrop>false</ScaleCrop>
  <Company>Tracy Unified School District</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Palsson, Mats</dc:creator>
  <cp:keywords/>
  <dc:description/>
  <cp:lastModifiedBy>Palsson, Mats</cp:lastModifiedBy>
  <cp:revision>13</cp:revision>
  <dcterms:created xsi:type="dcterms:W3CDTF">2023-08-04T22:49:00Z</dcterms:created>
  <dcterms:modified xsi:type="dcterms:W3CDTF">2023-08-04T23:09:00Z</dcterms:modified>
</cp:coreProperties>
</file>